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96" w:rsidRPr="00D41972" w:rsidRDefault="008835B6" w:rsidP="00D41972">
      <w:pPr>
        <w:ind w:left="-567"/>
        <w:rPr>
          <w:rFonts w:ascii="Arial" w:hAnsi="Arial" w:cs="Arial"/>
          <w:b/>
        </w:rPr>
      </w:pPr>
      <w:r w:rsidRPr="00D41972">
        <w:rPr>
          <w:rFonts w:ascii="Arial" w:hAnsi="Arial" w:cs="Arial"/>
          <w:b/>
        </w:rPr>
        <w:t>DE PSB IN NEDERLAND MET PALETTEN GIPSPLATEN VAN GYPROC EN VAN KEULEN</w:t>
      </w:r>
      <w:r w:rsidR="00A55196" w:rsidRPr="00D41972">
        <w:rPr>
          <w:rFonts w:ascii="Arial" w:hAnsi="Arial" w:cs="Arial"/>
          <w:b/>
        </w:rPr>
        <w:t xml:space="preserve"> </w:t>
      </w:r>
    </w:p>
    <w:p w:rsidR="00A55196" w:rsidRPr="00D41972" w:rsidRDefault="00A55196" w:rsidP="00D41972">
      <w:pPr>
        <w:ind w:left="-567"/>
        <w:rPr>
          <w:rFonts w:ascii="Arial" w:hAnsi="Arial" w:cs="Arial"/>
        </w:rPr>
      </w:pPr>
    </w:p>
    <w:p w:rsidR="003C7515" w:rsidRPr="00D41972" w:rsidRDefault="00A00A63" w:rsidP="00D41972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 wp14:anchorId="6D367952" wp14:editId="5DD9298F">
            <wp:simplePos x="0" y="0"/>
            <wp:positionH relativeFrom="column">
              <wp:posOffset>-356870</wp:posOffset>
            </wp:positionH>
            <wp:positionV relativeFrom="paragraph">
              <wp:posOffset>179070</wp:posOffset>
            </wp:positionV>
            <wp:extent cx="3162300" cy="192722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441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196" w:rsidRPr="00D41972" w:rsidRDefault="00A55196" w:rsidP="00D41972">
      <w:pPr>
        <w:ind w:left="-567"/>
        <w:rPr>
          <w:rFonts w:ascii="Arial" w:hAnsi="Arial" w:cs="Arial"/>
          <w:b/>
          <w:sz w:val="18"/>
          <w:szCs w:val="18"/>
        </w:rPr>
      </w:pPr>
      <w:r w:rsidRPr="00D41972">
        <w:rPr>
          <w:rFonts w:ascii="Arial" w:hAnsi="Arial" w:cs="Arial"/>
          <w:b/>
          <w:sz w:val="18"/>
          <w:szCs w:val="18"/>
        </w:rPr>
        <w:t xml:space="preserve">Zaterdag 19 september 2015 was het zover; de PSB (Pallet Shuttle Barge) van Blue Line Logistics </w:t>
      </w:r>
      <w:r w:rsidR="009E3E76">
        <w:rPr>
          <w:rFonts w:ascii="Arial" w:hAnsi="Arial" w:cs="Arial"/>
          <w:b/>
          <w:sz w:val="18"/>
          <w:szCs w:val="18"/>
        </w:rPr>
        <w:t>NV</w:t>
      </w:r>
      <w:bookmarkStart w:id="0" w:name="_GoBack"/>
      <w:bookmarkEnd w:id="0"/>
      <w:r w:rsidRPr="00D41972">
        <w:rPr>
          <w:rFonts w:ascii="Arial" w:hAnsi="Arial" w:cs="Arial"/>
          <w:b/>
          <w:sz w:val="18"/>
          <w:szCs w:val="18"/>
        </w:rPr>
        <w:t xml:space="preserve"> </w:t>
      </w:r>
      <w:r w:rsidR="003C7515" w:rsidRPr="00D41972">
        <w:rPr>
          <w:rFonts w:ascii="Arial" w:hAnsi="Arial" w:cs="Arial"/>
          <w:b/>
          <w:sz w:val="18"/>
          <w:szCs w:val="18"/>
        </w:rPr>
        <w:t xml:space="preserve">is voor het eerst in Nederland. De PSB levert voor Saint-Gobain Gyproc </w:t>
      </w:r>
      <w:r w:rsidR="00AD3557" w:rsidRPr="00D41972">
        <w:rPr>
          <w:rFonts w:ascii="Arial" w:hAnsi="Arial" w:cs="Arial"/>
          <w:b/>
          <w:sz w:val="18"/>
          <w:szCs w:val="18"/>
        </w:rPr>
        <w:t xml:space="preserve">Nederland </w:t>
      </w:r>
      <w:r w:rsidR="003C7515" w:rsidRPr="00D41972">
        <w:rPr>
          <w:rFonts w:ascii="Arial" w:hAnsi="Arial" w:cs="Arial"/>
          <w:b/>
          <w:sz w:val="18"/>
          <w:szCs w:val="18"/>
        </w:rPr>
        <w:t xml:space="preserve">vanuit de productielocatie in </w:t>
      </w:r>
      <w:proofErr w:type="spellStart"/>
      <w:r w:rsidR="003C7515" w:rsidRPr="00D41972">
        <w:rPr>
          <w:rFonts w:ascii="Arial" w:hAnsi="Arial" w:cs="Arial"/>
          <w:b/>
          <w:sz w:val="18"/>
          <w:szCs w:val="18"/>
        </w:rPr>
        <w:t>Kallo</w:t>
      </w:r>
      <w:proofErr w:type="spellEnd"/>
      <w:r w:rsidR="003C7515" w:rsidRPr="00D41972">
        <w:rPr>
          <w:rFonts w:ascii="Arial" w:hAnsi="Arial" w:cs="Arial"/>
          <w:b/>
          <w:sz w:val="18"/>
          <w:szCs w:val="18"/>
        </w:rPr>
        <w:t xml:space="preserve">, België pallets gipsplaten aan voor Van Keulen Hout en Bouwmaterialen BV in Amsterdam. </w:t>
      </w:r>
    </w:p>
    <w:p w:rsidR="003C7515" w:rsidRPr="00D41972" w:rsidRDefault="003C7515" w:rsidP="00D41972">
      <w:pPr>
        <w:ind w:left="-567"/>
        <w:rPr>
          <w:rFonts w:ascii="Arial" w:hAnsi="Arial" w:cs="Arial"/>
          <w:sz w:val="18"/>
          <w:szCs w:val="18"/>
        </w:rPr>
      </w:pPr>
    </w:p>
    <w:p w:rsidR="004402EB" w:rsidRPr="007A1F53" w:rsidRDefault="003C7515" w:rsidP="00D41972">
      <w:pPr>
        <w:ind w:left="-567"/>
        <w:rPr>
          <w:rFonts w:ascii="Arial" w:hAnsi="Arial" w:cs="Arial"/>
          <w:sz w:val="18"/>
          <w:szCs w:val="18"/>
        </w:rPr>
      </w:pPr>
      <w:r w:rsidRPr="00D41972">
        <w:rPr>
          <w:rFonts w:ascii="Arial" w:hAnsi="Arial" w:cs="Arial"/>
          <w:sz w:val="18"/>
          <w:szCs w:val="18"/>
        </w:rPr>
        <w:t xml:space="preserve">Het </w:t>
      </w:r>
      <w:r w:rsidR="00AD3557" w:rsidRPr="00D41972">
        <w:rPr>
          <w:rFonts w:ascii="Arial" w:hAnsi="Arial" w:cs="Arial"/>
          <w:sz w:val="18"/>
          <w:szCs w:val="18"/>
        </w:rPr>
        <w:t xml:space="preserve">is voor Gyproc en </w:t>
      </w:r>
      <w:r w:rsidRPr="00D41972">
        <w:rPr>
          <w:rFonts w:ascii="Arial" w:hAnsi="Arial" w:cs="Arial"/>
          <w:sz w:val="18"/>
          <w:szCs w:val="18"/>
        </w:rPr>
        <w:t>Van Keulen</w:t>
      </w:r>
      <w:r w:rsidR="00AD3557" w:rsidRPr="00D41972">
        <w:rPr>
          <w:rFonts w:ascii="Arial" w:hAnsi="Arial" w:cs="Arial"/>
          <w:sz w:val="18"/>
          <w:szCs w:val="18"/>
        </w:rPr>
        <w:t xml:space="preserve"> niet de eerste keer dat </w:t>
      </w:r>
      <w:r w:rsidR="00AD3557" w:rsidRPr="007A1F53">
        <w:rPr>
          <w:rFonts w:ascii="Arial" w:hAnsi="Arial" w:cs="Arial"/>
          <w:sz w:val="18"/>
          <w:szCs w:val="18"/>
        </w:rPr>
        <w:t xml:space="preserve">ze gipsplaten over water laten transporteren, maar met de inzet van de PSB </w:t>
      </w:r>
      <w:r w:rsidR="008E52D6" w:rsidRPr="007A1F53">
        <w:rPr>
          <w:rFonts w:ascii="Arial" w:hAnsi="Arial" w:cs="Arial"/>
          <w:sz w:val="18"/>
          <w:szCs w:val="18"/>
        </w:rPr>
        <w:t xml:space="preserve">wel </w:t>
      </w:r>
      <w:r w:rsidR="00AD3557" w:rsidRPr="007A1F53">
        <w:rPr>
          <w:rFonts w:ascii="Arial" w:hAnsi="Arial" w:cs="Arial"/>
          <w:sz w:val="18"/>
          <w:szCs w:val="18"/>
        </w:rPr>
        <w:t xml:space="preserve">een optimalisatie naar het zo duurzaam en zo efficiënt mogelijk ondernemen. </w:t>
      </w:r>
    </w:p>
    <w:p w:rsidR="004402EB" w:rsidRPr="007A1F53" w:rsidRDefault="004402EB" w:rsidP="00D41972">
      <w:pPr>
        <w:ind w:left="-567"/>
        <w:rPr>
          <w:rFonts w:ascii="Arial" w:hAnsi="Arial" w:cs="Arial"/>
          <w:sz w:val="18"/>
          <w:szCs w:val="18"/>
        </w:rPr>
      </w:pPr>
    </w:p>
    <w:p w:rsidR="003C7515" w:rsidRPr="007A1F53" w:rsidRDefault="00AD3557" w:rsidP="00D41972">
      <w:pPr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sz w:val="18"/>
          <w:szCs w:val="18"/>
        </w:rPr>
        <w:t xml:space="preserve">De </w:t>
      </w:r>
      <w:r w:rsidR="004402EB" w:rsidRPr="007A1F53">
        <w:rPr>
          <w:rFonts w:ascii="Arial" w:hAnsi="Arial" w:cs="Arial"/>
          <w:sz w:val="18"/>
          <w:szCs w:val="18"/>
        </w:rPr>
        <w:t>verkeersdrukte</w:t>
      </w:r>
      <w:r w:rsidRPr="007A1F53">
        <w:rPr>
          <w:rFonts w:ascii="Arial" w:hAnsi="Arial" w:cs="Arial"/>
          <w:sz w:val="18"/>
          <w:szCs w:val="18"/>
        </w:rPr>
        <w:t xml:space="preserve"> op de weg wordt nog altijd ontlast</w:t>
      </w:r>
      <w:r w:rsidR="004402EB" w:rsidRPr="007A1F53">
        <w:rPr>
          <w:rFonts w:ascii="Arial" w:hAnsi="Arial" w:cs="Arial"/>
          <w:sz w:val="18"/>
          <w:szCs w:val="18"/>
        </w:rPr>
        <w:t>. De efficiëntie en optimalisatie zit hem in dat de PSB speciaal is ontworpen voor het vervoeren van paletten en een eigen laad-loskraan heeft welke door één persoon bedient word</w:t>
      </w:r>
      <w:r w:rsidR="008E52D6" w:rsidRPr="007A1F53">
        <w:rPr>
          <w:rFonts w:ascii="Arial" w:hAnsi="Arial" w:cs="Arial"/>
          <w:sz w:val="18"/>
          <w:szCs w:val="18"/>
        </w:rPr>
        <w:t>t</w:t>
      </w:r>
      <w:r w:rsidR="004402EB" w:rsidRPr="007A1F53">
        <w:rPr>
          <w:rFonts w:ascii="Arial" w:hAnsi="Arial" w:cs="Arial"/>
          <w:sz w:val="18"/>
          <w:szCs w:val="18"/>
        </w:rPr>
        <w:t>. De schipper is ook de kraandrijver. Door de aanvoer van een kleiner</w:t>
      </w:r>
      <w:r w:rsidR="008E52D6" w:rsidRPr="007A1F53">
        <w:rPr>
          <w:rFonts w:ascii="Arial" w:hAnsi="Arial" w:cs="Arial"/>
          <w:sz w:val="18"/>
          <w:szCs w:val="18"/>
        </w:rPr>
        <w:t>e</w:t>
      </w:r>
      <w:r w:rsidR="004402EB" w:rsidRPr="007A1F53">
        <w:rPr>
          <w:rFonts w:ascii="Arial" w:hAnsi="Arial" w:cs="Arial"/>
          <w:sz w:val="18"/>
          <w:szCs w:val="18"/>
        </w:rPr>
        <w:t xml:space="preserve"> hoeveelheid gi</w:t>
      </w:r>
      <w:r w:rsidR="008E52D6" w:rsidRPr="007A1F53">
        <w:rPr>
          <w:rFonts w:ascii="Arial" w:hAnsi="Arial" w:cs="Arial"/>
          <w:sz w:val="18"/>
          <w:szCs w:val="18"/>
        </w:rPr>
        <w:t>p</w:t>
      </w:r>
      <w:r w:rsidR="004402EB" w:rsidRPr="007A1F53">
        <w:rPr>
          <w:rFonts w:ascii="Arial" w:hAnsi="Arial" w:cs="Arial"/>
          <w:sz w:val="18"/>
          <w:szCs w:val="18"/>
        </w:rPr>
        <w:t xml:space="preserve">spaletten </w:t>
      </w:r>
      <w:r w:rsidR="008835B6" w:rsidRPr="007A1F53">
        <w:rPr>
          <w:rFonts w:ascii="Arial" w:hAnsi="Arial" w:cs="Arial"/>
          <w:sz w:val="18"/>
          <w:szCs w:val="18"/>
        </w:rPr>
        <w:t xml:space="preserve">heeft Van Keulen meer ruimte </w:t>
      </w:r>
      <w:r w:rsidR="008E52D6" w:rsidRPr="007A1F53">
        <w:rPr>
          <w:rFonts w:ascii="Arial" w:hAnsi="Arial" w:cs="Arial"/>
          <w:sz w:val="18"/>
          <w:szCs w:val="18"/>
        </w:rPr>
        <w:t xml:space="preserve">en </w:t>
      </w:r>
      <w:r w:rsidR="008835B6" w:rsidRPr="007A1F53">
        <w:rPr>
          <w:rFonts w:ascii="Arial" w:hAnsi="Arial" w:cs="Arial"/>
          <w:sz w:val="18"/>
          <w:szCs w:val="18"/>
        </w:rPr>
        <w:t xml:space="preserve">flexibiliteit op haar locatie voor andere opdrachten.  </w:t>
      </w:r>
    </w:p>
    <w:p w:rsidR="008835B6" w:rsidRPr="007A1F53" w:rsidRDefault="008835B6" w:rsidP="00D41972">
      <w:pPr>
        <w:ind w:left="-567"/>
        <w:rPr>
          <w:rFonts w:ascii="Arial" w:hAnsi="Arial" w:cs="Arial"/>
          <w:sz w:val="18"/>
          <w:szCs w:val="18"/>
        </w:rPr>
      </w:pPr>
    </w:p>
    <w:p w:rsidR="008835B6" w:rsidRPr="007A1F53" w:rsidRDefault="008835B6" w:rsidP="00D41972">
      <w:pPr>
        <w:pStyle w:val="Tekstzonderopmaak"/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sz w:val="18"/>
          <w:szCs w:val="18"/>
        </w:rPr>
        <w:t>De Pallet Shuttle Barge (PSB) is een nieuw type paletten</w:t>
      </w:r>
      <w:r w:rsidR="000C2A9B" w:rsidRPr="007A1F53">
        <w:rPr>
          <w:rFonts w:ascii="Arial" w:hAnsi="Arial" w:cs="Arial"/>
          <w:sz w:val="18"/>
          <w:szCs w:val="18"/>
        </w:rPr>
        <w:t xml:space="preserve">schip van 50 </w:t>
      </w:r>
      <w:proofErr w:type="spellStart"/>
      <w:r w:rsidR="000C2A9B" w:rsidRPr="007A1F53">
        <w:rPr>
          <w:rFonts w:ascii="Arial" w:hAnsi="Arial" w:cs="Arial"/>
          <w:sz w:val="18"/>
          <w:szCs w:val="18"/>
        </w:rPr>
        <w:t>mtr</w:t>
      </w:r>
      <w:proofErr w:type="spellEnd"/>
      <w:r w:rsidR="000C2A9B" w:rsidRPr="007A1F53">
        <w:rPr>
          <w:rFonts w:ascii="Arial" w:hAnsi="Arial" w:cs="Arial"/>
          <w:sz w:val="18"/>
          <w:szCs w:val="18"/>
        </w:rPr>
        <w:t xml:space="preserve"> bij 6.60 </w:t>
      </w:r>
      <w:proofErr w:type="spellStart"/>
      <w:r w:rsidR="000C2A9B" w:rsidRPr="007A1F53">
        <w:rPr>
          <w:rFonts w:ascii="Arial" w:hAnsi="Arial" w:cs="Arial"/>
          <w:sz w:val="18"/>
          <w:szCs w:val="18"/>
        </w:rPr>
        <w:t>mtr</w:t>
      </w:r>
      <w:proofErr w:type="spellEnd"/>
      <w:r w:rsidR="000C2A9B" w:rsidRPr="007A1F53">
        <w:rPr>
          <w:rFonts w:ascii="Arial" w:hAnsi="Arial" w:cs="Arial"/>
          <w:sz w:val="18"/>
          <w:szCs w:val="18"/>
        </w:rPr>
        <w:t>. en s</w:t>
      </w:r>
      <w:r w:rsidRPr="007A1F53">
        <w:rPr>
          <w:rFonts w:ascii="Arial" w:hAnsi="Arial" w:cs="Arial"/>
          <w:sz w:val="18"/>
          <w:szCs w:val="18"/>
        </w:rPr>
        <w:t>peciaal ontwikkeld om transporten tot 300  ton te verzorgen met diverse soorten paletten, van bouwmaterialen tot consumptiegoederen, stukgoed, rolcontainers, trailers etc.</w:t>
      </w:r>
    </w:p>
    <w:p w:rsidR="008835B6" w:rsidRPr="007A1F53" w:rsidRDefault="008835B6" w:rsidP="00D41972">
      <w:pPr>
        <w:pStyle w:val="Tekstzonderopmaak"/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sz w:val="18"/>
          <w:szCs w:val="18"/>
        </w:rPr>
        <w:t xml:space="preserve">De PSB is volledig selfsupporting met een eigen kraan die zo de pallet/het stukgoed vanaf de wal of vanaf een trailer kan oppakken en aan boord plaatsen en </w:t>
      </w:r>
      <w:proofErr w:type="spellStart"/>
      <w:r w:rsidRPr="007A1F53">
        <w:rPr>
          <w:rFonts w:ascii="Arial" w:hAnsi="Arial" w:cs="Arial"/>
          <w:sz w:val="18"/>
          <w:szCs w:val="18"/>
        </w:rPr>
        <w:t>vice</w:t>
      </w:r>
      <w:proofErr w:type="spellEnd"/>
      <w:r w:rsidRPr="007A1F53">
        <w:rPr>
          <w:rFonts w:ascii="Arial" w:hAnsi="Arial" w:cs="Arial"/>
          <w:sz w:val="18"/>
          <w:szCs w:val="18"/>
        </w:rPr>
        <w:t xml:space="preserve"> versa.</w:t>
      </w:r>
    </w:p>
    <w:p w:rsidR="008835B6" w:rsidRPr="007A1F53" w:rsidRDefault="008835B6" w:rsidP="00D41972">
      <w:pPr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sz w:val="18"/>
          <w:szCs w:val="18"/>
        </w:rPr>
        <w:t>De PSB word</w:t>
      </w:r>
      <w:r w:rsidR="008E52D6" w:rsidRPr="007A1F53">
        <w:rPr>
          <w:rFonts w:ascii="Arial" w:hAnsi="Arial" w:cs="Arial"/>
          <w:sz w:val="18"/>
          <w:szCs w:val="18"/>
        </w:rPr>
        <w:t>t</w:t>
      </w:r>
      <w:r w:rsidR="000C2A9B" w:rsidRPr="007A1F53">
        <w:rPr>
          <w:rFonts w:ascii="Arial" w:hAnsi="Arial" w:cs="Arial"/>
          <w:sz w:val="18"/>
          <w:szCs w:val="18"/>
        </w:rPr>
        <w:t xml:space="preserve"> met een 300 pk diesel</w:t>
      </w:r>
      <w:r w:rsidR="008E52D6" w:rsidRPr="007A1F53">
        <w:rPr>
          <w:rFonts w:ascii="Arial" w:hAnsi="Arial" w:cs="Arial"/>
          <w:sz w:val="18"/>
          <w:szCs w:val="18"/>
        </w:rPr>
        <w:t>motor,</w:t>
      </w:r>
      <w:r w:rsidRPr="007A1F53">
        <w:rPr>
          <w:rFonts w:ascii="Arial" w:hAnsi="Arial" w:cs="Arial"/>
          <w:sz w:val="18"/>
          <w:szCs w:val="18"/>
        </w:rPr>
        <w:t xml:space="preserve"> hydraulisch aangedreven </w:t>
      </w:r>
      <w:r w:rsidR="008E52D6" w:rsidRPr="007A1F53">
        <w:rPr>
          <w:rFonts w:ascii="Arial" w:hAnsi="Arial" w:cs="Arial"/>
          <w:sz w:val="18"/>
          <w:szCs w:val="18"/>
        </w:rPr>
        <w:t>d.m.v. een</w:t>
      </w:r>
      <w:r w:rsidRPr="007A1F53">
        <w:rPr>
          <w:rFonts w:ascii="Arial" w:hAnsi="Arial" w:cs="Arial"/>
          <w:sz w:val="18"/>
          <w:szCs w:val="18"/>
        </w:rPr>
        <w:t xml:space="preserve"> roerpropeller aan de achterzijde van het schip. Om het schip zo wendba</w:t>
      </w:r>
      <w:r w:rsidR="000C2A9B" w:rsidRPr="007A1F53">
        <w:rPr>
          <w:rFonts w:ascii="Arial" w:hAnsi="Arial" w:cs="Arial"/>
          <w:sz w:val="18"/>
          <w:szCs w:val="18"/>
        </w:rPr>
        <w:t>ar mogelijk te maken zijn er</w:t>
      </w:r>
      <w:r w:rsidRPr="007A1F53">
        <w:rPr>
          <w:rFonts w:ascii="Arial" w:hAnsi="Arial" w:cs="Arial"/>
          <w:sz w:val="18"/>
          <w:szCs w:val="18"/>
        </w:rPr>
        <w:t xml:space="preserve"> twee </w:t>
      </w:r>
      <w:r w:rsidR="000C2A9B" w:rsidRPr="007A1F53">
        <w:rPr>
          <w:rFonts w:ascii="Arial" w:hAnsi="Arial" w:cs="Arial"/>
          <w:sz w:val="18"/>
          <w:szCs w:val="18"/>
        </w:rPr>
        <w:t>boegschroeven waardoor de PSB volledig</w:t>
      </w:r>
      <w:r w:rsidRPr="007A1F53">
        <w:rPr>
          <w:rFonts w:ascii="Arial" w:hAnsi="Arial" w:cs="Arial"/>
          <w:sz w:val="18"/>
          <w:szCs w:val="18"/>
        </w:rPr>
        <w:t xml:space="preserve"> om zijn as kan draaien. De inzet van 1 PSB staat gelijk aan een equivalent van 13 vrachtauto's.</w:t>
      </w:r>
    </w:p>
    <w:p w:rsidR="000C2A9B" w:rsidRPr="007A1F53" w:rsidRDefault="000C2A9B" w:rsidP="00D41972">
      <w:pPr>
        <w:ind w:left="-567"/>
        <w:rPr>
          <w:rFonts w:ascii="Arial" w:hAnsi="Arial" w:cs="Arial"/>
          <w:sz w:val="18"/>
          <w:szCs w:val="18"/>
        </w:rPr>
      </w:pPr>
    </w:p>
    <w:p w:rsidR="000C2A9B" w:rsidRPr="007A1F53" w:rsidRDefault="00695919" w:rsidP="00D41972">
      <w:pPr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 wp14:anchorId="75842298" wp14:editId="693021DE">
            <wp:simplePos x="0" y="0"/>
            <wp:positionH relativeFrom="column">
              <wp:posOffset>2881630</wp:posOffset>
            </wp:positionH>
            <wp:positionV relativeFrom="paragraph">
              <wp:posOffset>348615</wp:posOffset>
            </wp:positionV>
            <wp:extent cx="2948305" cy="1965325"/>
            <wp:effectExtent l="0" t="0" r="444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9B" w:rsidRPr="007A1F53">
        <w:rPr>
          <w:rFonts w:ascii="Arial" w:hAnsi="Arial" w:cs="Arial"/>
          <w:sz w:val="18"/>
          <w:szCs w:val="18"/>
        </w:rPr>
        <w:t xml:space="preserve">Blue Line Logistics is een logistiek platform voor het vervoer van goederen </w:t>
      </w:r>
      <w:r w:rsidR="008E52D6" w:rsidRPr="007A1F53">
        <w:rPr>
          <w:rFonts w:ascii="Arial" w:hAnsi="Arial" w:cs="Arial"/>
          <w:sz w:val="18"/>
          <w:szCs w:val="18"/>
        </w:rPr>
        <w:t xml:space="preserve">op pallets </w:t>
      </w:r>
      <w:r w:rsidR="000C2A9B" w:rsidRPr="007A1F53">
        <w:rPr>
          <w:rFonts w:ascii="Arial" w:hAnsi="Arial" w:cs="Arial"/>
          <w:sz w:val="18"/>
          <w:szCs w:val="18"/>
        </w:rPr>
        <w:t>op logistieke knooppunten in combinatie met de PSB. Dit resulteert in een efficiënt en flexibel logistiek model, vergelijkbaar met wegvervoer, toegepast op de binnenvaart</w:t>
      </w:r>
      <w:r w:rsidR="00A00A63" w:rsidRPr="007A1F53">
        <w:rPr>
          <w:rFonts w:ascii="Arial" w:hAnsi="Arial" w:cs="Arial"/>
          <w:sz w:val="18"/>
          <w:szCs w:val="18"/>
        </w:rPr>
        <w:t xml:space="preserve"> logistiek</w:t>
      </w:r>
      <w:r w:rsidR="000C2A9B" w:rsidRPr="007A1F53">
        <w:rPr>
          <w:rFonts w:ascii="Arial" w:hAnsi="Arial" w:cs="Arial"/>
          <w:sz w:val="18"/>
          <w:szCs w:val="18"/>
        </w:rPr>
        <w:t>.</w:t>
      </w:r>
    </w:p>
    <w:p w:rsidR="000C2A9B" w:rsidRPr="007A1F53" w:rsidRDefault="000C2A9B" w:rsidP="00D41972">
      <w:pPr>
        <w:ind w:left="-567"/>
        <w:rPr>
          <w:rFonts w:ascii="Arial" w:hAnsi="Arial" w:cs="Arial"/>
          <w:sz w:val="18"/>
          <w:szCs w:val="18"/>
        </w:rPr>
      </w:pPr>
    </w:p>
    <w:p w:rsidR="00A00A63" w:rsidRPr="007A1F53" w:rsidRDefault="00A00A63" w:rsidP="00A00A63">
      <w:pPr>
        <w:ind w:left="-567"/>
        <w:rPr>
          <w:rFonts w:ascii="Arial" w:hAnsi="Arial" w:cs="Arial"/>
          <w:sz w:val="18"/>
          <w:szCs w:val="18"/>
        </w:rPr>
      </w:pPr>
      <w:r w:rsidRPr="007A1F53">
        <w:rPr>
          <w:rFonts w:ascii="Arial" w:hAnsi="Arial" w:cs="Arial"/>
          <w:sz w:val="18"/>
          <w:szCs w:val="18"/>
        </w:rPr>
        <w:t>In aantallen heeft de PSB voor Gyproc en Van Keulen over water vervoerd:</w:t>
      </w:r>
    </w:p>
    <w:p w:rsidR="00A00A63" w:rsidRPr="00D41972" w:rsidRDefault="00A00A63" w:rsidP="00A00A63">
      <w:pPr>
        <w:ind w:left="-567"/>
        <w:rPr>
          <w:rFonts w:ascii="Arial" w:hAnsi="Arial" w:cs="Arial"/>
          <w:sz w:val="18"/>
          <w:szCs w:val="18"/>
        </w:rPr>
      </w:pPr>
      <w:r w:rsidRPr="00D41972">
        <w:rPr>
          <w:rFonts w:ascii="Arial" w:hAnsi="Arial" w:cs="Arial"/>
          <w:sz w:val="18"/>
          <w:szCs w:val="18"/>
        </w:rPr>
        <w:t xml:space="preserve">182 pallets </w:t>
      </w:r>
      <w:r w:rsidRPr="007A1F53">
        <w:rPr>
          <w:rFonts w:ascii="Arial" w:hAnsi="Arial" w:cs="Arial"/>
          <w:sz w:val="18"/>
          <w:szCs w:val="18"/>
        </w:rPr>
        <w:t xml:space="preserve">met </w:t>
      </w:r>
      <w:r w:rsidR="008E52D6" w:rsidRPr="007A1F53">
        <w:rPr>
          <w:rFonts w:ascii="Arial" w:hAnsi="Arial" w:cs="Arial"/>
          <w:sz w:val="18"/>
          <w:szCs w:val="18"/>
        </w:rPr>
        <w:t xml:space="preserve">Gyproc </w:t>
      </w:r>
      <w:r w:rsidRPr="007A1F53">
        <w:rPr>
          <w:rFonts w:ascii="Arial" w:hAnsi="Arial" w:cs="Arial"/>
          <w:sz w:val="18"/>
          <w:szCs w:val="18"/>
        </w:rPr>
        <w:t>gipsplaten</w:t>
      </w:r>
      <w:r w:rsidR="008E52D6" w:rsidRPr="007A1F53">
        <w:rPr>
          <w:rFonts w:ascii="Arial" w:hAnsi="Arial" w:cs="Arial"/>
          <w:sz w:val="18"/>
          <w:szCs w:val="18"/>
        </w:rPr>
        <w:t xml:space="preserve"> </w:t>
      </w:r>
      <w:r w:rsidR="008E52D6">
        <w:rPr>
          <w:rFonts w:ascii="Arial" w:hAnsi="Arial" w:cs="Arial"/>
          <w:sz w:val="18"/>
          <w:szCs w:val="18"/>
        </w:rPr>
        <w:t xml:space="preserve">(ca. </w:t>
      </w:r>
      <w:r w:rsidRPr="00D41972">
        <w:rPr>
          <w:rFonts w:ascii="Arial" w:hAnsi="Arial" w:cs="Arial"/>
          <w:sz w:val="18"/>
          <w:szCs w:val="18"/>
        </w:rPr>
        <w:t>24</w:t>
      </w:r>
      <w:r w:rsidR="008E52D6">
        <w:rPr>
          <w:rFonts w:ascii="Arial" w:hAnsi="Arial" w:cs="Arial"/>
          <w:sz w:val="18"/>
          <w:szCs w:val="18"/>
        </w:rPr>
        <w:t>.</w:t>
      </w:r>
      <w:r w:rsidRPr="00D41972">
        <w:rPr>
          <w:rFonts w:ascii="Arial" w:hAnsi="Arial" w:cs="Arial"/>
          <w:sz w:val="18"/>
          <w:szCs w:val="18"/>
        </w:rPr>
        <w:t>096</w:t>
      </w:r>
      <w:r w:rsidR="008E52D6">
        <w:rPr>
          <w:rFonts w:ascii="Arial" w:hAnsi="Arial" w:cs="Arial"/>
          <w:sz w:val="18"/>
          <w:szCs w:val="18"/>
        </w:rPr>
        <w:t xml:space="preserve"> m</w:t>
      </w:r>
      <w:r w:rsidR="008E52D6" w:rsidRPr="008E52D6">
        <w:rPr>
          <w:rFonts w:ascii="Arial" w:hAnsi="Arial" w:cs="Arial"/>
          <w:sz w:val="18"/>
          <w:szCs w:val="18"/>
          <w:vertAlign w:val="superscript"/>
        </w:rPr>
        <w:t>2</w:t>
      </w:r>
      <w:r w:rsidR="008E52D6">
        <w:rPr>
          <w:rFonts w:ascii="Arial" w:hAnsi="Arial" w:cs="Arial"/>
          <w:sz w:val="18"/>
          <w:szCs w:val="18"/>
        </w:rPr>
        <w:t>)</w:t>
      </w:r>
    </w:p>
    <w:p w:rsidR="00A00A63" w:rsidRPr="00D41972" w:rsidRDefault="00A00A63" w:rsidP="00A00A63">
      <w:pPr>
        <w:ind w:left="-567"/>
        <w:rPr>
          <w:rFonts w:ascii="Arial" w:hAnsi="Arial" w:cs="Arial"/>
          <w:sz w:val="18"/>
          <w:szCs w:val="18"/>
        </w:rPr>
      </w:pPr>
      <w:r w:rsidRPr="00D41972">
        <w:rPr>
          <w:rFonts w:ascii="Arial" w:hAnsi="Arial" w:cs="Arial"/>
          <w:sz w:val="18"/>
          <w:szCs w:val="18"/>
        </w:rPr>
        <w:t>Totale gewicht 232 ton</w:t>
      </w:r>
    </w:p>
    <w:p w:rsidR="00A00A63" w:rsidRDefault="00A00A63" w:rsidP="00D41972">
      <w:pPr>
        <w:ind w:left="-567"/>
        <w:rPr>
          <w:rFonts w:ascii="Arial" w:hAnsi="Arial" w:cs="Arial"/>
          <w:sz w:val="18"/>
          <w:szCs w:val="18"/>
        </w:rPr>
      </w:pPr>
    </w:p>
    <w:p w:rsidR="000C2A9B" w:rsidRDefault="000C2A9B" w:rsidP="00D41972">
      <w:pPr>
        <w:ind w:left="-567"/>
        <w:rPr>
          <w:rFonts w:ascii="Arial" w:hAnsi="Arial" w:cs="Arial"/>
          <w:sz w:val="18"/>
          <w:szCs w:val="18"/>
        </w:rPr>
      </w:pPr>
      <w:r w:rsidRPr="00D41972">
        <w:rPr>
          <w:rFonts w:ascii="Arial" w:hAnsi="Arial" w:cs="Arial"/>
          <w:sz w:val="18"/>
          <w:szCs w:val="18"/>
        </w:rPr>
        <w:t>Gyproc en Van Keulen zijn continu bezig om hun producten en processen te innoveren en te optimaliseren. De optimalisatie wordt nu versterkt door de samenwerking met Blue Lin</w:t>
      </w:r>
      <w:r w:rsidR="00D41972" w:rsidRPr="00D41972">
        <w:rPr>
          <w:rFonts w:ascii="Arial" w:hAnsi="Arial" w:cs="Arial"/>
          <w:sz w:val="18"/>
          <w:szCs w:val="18"/>
        </w:rPr>
        <w:t>e Logistics en haar innoverende paletten schip de PSB die volledig past in het concept in de verduurzaming van de productieprocessen.</w:t>
      </w:r>
    </w:p>
    <w:p w:rsidR="00A00A63" w:rsidRDefault="00A00A63" w:rsidP="00D41972">
      <w:pPr>
        <w:ind w:left="-567"/>
        <w:rPr>
          <w:rFonts w:ascii="Arial" w:hAnsi="Arial" w:cs="Arial"/>
          <w:sz w:val="18"/>
          <w:szCs w:val="18"/>
        </w:rPr>
      </w:pPr>
    </w:p>
    <w:p w:rsidR="00A00A63" w:rsidRDefault="00A00A63" w:rsidP="00D41972">
      <w:pPr>
        <w:ind w:left="-567"/>
        <w:rPr>
          <w:rFonts w:ascii="Arial" w:hAnsi="Arial" w:cs="Arial"/>
          <w:b/>
          <w:sz w:val="18"/>
          <w:szCs w:val="18"/>
        </w:rPr>
      </w:pPr>
      <w:r w:rsidRPr="00A00A63">
        <w:rPr>
          <w:rFonts w:ascii="Arial" w:hAnsi="Arial" w:cs="Arial"/>
          <w:b/>
          <w:sz w:val="18"/>
          <w:szCs w:val="18"/>
        </w:rPr>
        <w:t>Vaarwel CO2 # gipsvaart</w:t>
      </w:r>
      <w:r>
        <w:rPr>
          <w:rFonts w:ascii="Arial" w:hAnsi="Arial" w:cs="Arial"/>
          <w:b/>
          <w:sz w:val="18"/>
          <w:szCs w:val="18"/>
        </w:rPr>
        <w:t>!</w:t>
      </w:r>
    </w:p>
    <w:p w:rsidR="00A00A63" w:rsidRDefault="00A00A63" w:rsidP="00D41972">
      <w:pPr>
        <w:ind w:left="-567"/>
        <w:rPr>
          <w:rFonts w:ascii="Arial" w:hAnsi="Arial" w:cs="Arial"/>
          <w:b/>
          <w:sz w:val="18"/>
          <w:szCs w:val="18"/>
        </w:rPr>
      </w:pPr>
    </w:p>
    <w:p w:rsidR="00A00A63" w:rsidRPr="00A00A63" w:rsidRDefault="00A00A63" w:rsidP="00D41972">
      <w:pPr>
        <w:ind w:left="-567"/>
        <w:rPr>
          <w:rFonts w:ascii="Arial" w:hAnsi="Arial" w:cs="Arial"/>
          <w:b/>
          <w:sz w:val="18"/>
          <w:szCs w:val="18"/>
        </w:rPr>
      </w:pPr>
    </w:p>
    <w:sectPr w:rsidR="00A00A63" w:rsidRPr="00A00A63" w:rsidSect="00D4197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6"/>
    <w:rsid w:val="000C2A9B"/>
    <w:rsid w:val="003C7515"/>
    <w:rsid w:val="0041754E"/>
    <w:rsid w:val="004402EB"/>
    <w:rsid w:val="004673FB"/>
    <w:rsid w:val="00695919"/>
    <w:rsid w:val="007A1F53"/>
    <w:rsid w:val="008835B6"/>
    <w:rsid w:val="008E52D6"/>
    <w:rsid w:val="009E3E76"/>
    <w:rsid w:val="00A00A63"/>
    <w:rsid w:val="00A55196"/>
    <w:rsid w:val="00AD3557"/>
    <w:rsid w:val="00D41972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5B7-D3C2-4A84-B988-1110906F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19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35B6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35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2015-09-22T11:55:00Z</dcterms:created>
  <dcterms:modified xsi:type="dcterms:W3CDTF">2015-09-22T12:36:00Z</dcterms:modified>
</cp:coreProperties>
</file>